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A68FE" w14:textId="77777777" w:rsidR="005B3D6C" w:rsidRPr="00AB0AA5" w:rsidRDefault="005B3D6C" w:rsidP="00AB0AA5">
      <w:pPr>
        <w:spacing w:line="360" w:lineRule="auto"/>
        <w:jc w:val="both"/>
        <w:rPr>
          <w:rFonts w:ascii="CDU Kievit Tab" w:hAnsi="CDU Kievit Tab"/>
          <w:u w:val="single"/>
        </w:rPr>
      </w:pPr>
    </w:p>
    <w:p w14:paraId="026AB198" w14:textId="468BB197" w:rsidR="00C728A3" w:rsidRPr="006A10A4" w:rsidRDefault="00C728A3" w:rsidP="00C728A3">
      <w:pPr>
        <w:jc w:val="right"/>
        <w:rPr>
          <w:rFonts w:asciiTheme="minorHAnsi" w:hAnsiTheme="minorHAnsi" w:cstheme="minorHAnsi"/>
          <w:sz w:val="24"/>
          <w:szCs w:val="20"/>
        </w:rPr>
      </w:pPr>
      <w:r w:rsidRPr="006A10A4">
        <w:rPr>
          <w:rFonts w:asciiTheme="minorHAnsi" w:hAnsiTheme="minorHAnsi" w:cstheme="minorHAnsi"/>
          <w:sz w:val="24"/>
          <w:szCs w:val="20"/>
        </w:rPr>
        <w:t xml:space="preserve">Mainz, </w:t>
      </w:r>
      <w:r w:rsidR="00DD74D3">
        <w:rPr>
          <w:rFonts w:asciiTheme="minorHAnsi" w:hAnsiTheme="minorHAnsi" w:cstheme="minorHAnsi"/>
          <w:sz w:val="24"/>
          <w:szCs w:val="20"/>
        </w:rPr>
        <w:t>23</w:t>
      </w:r>
      <w:r w:rsidRPr="006A10A4">
        <w:rPr>
          <w:rFonts w:asciiTheme="minorHAnsi" w:hAnsiTheme="minorHAnsi" w:cstheme="minorHAnsi"/>
          <w:sz w:val="24"/>
          <w:szCs w:val="20"/>
        </w:rPr>
        <w:t>.</w:t>
      </w:r>
      <w:r w:rsidR="00304189">
        <w:rPr>
          <w:rFonts w:asciiTheme="minorHAnsi" w:hAnsiTheme="minorHAnsi" w:cstheme="minorHAnsi"/>
          <w:sz w:val="24"/>
          <w:szCs w:val="20"/>
        </w:rPr>
        <w:t>0</w:t>
      </w:r>
      <w:r w:rsidR="00DD74D3">
        <w:rPr>
          <w:rFonts w:asciiTheme="minorHAnsi" w:hAnsiTheme="minorHAnsi" w:cstheme="minorHAnsi"/>
          <w:sz w:val="24"/>
          <w:szCs w:val="20"/>
        </w:rPr>
        <w:t>9</w:t>
      </w:r>
      <w:r w:rsidRPr="006A10A4">
        <w:rPr>
          <w:rFonts w:asciiTheme="minorHAnsi" w:hAnsiTheme="minorHAnsi" w:cstheme="minorHAnsi"/>
          <w:sz w:val="24"/>
          <w:szCs w:val="20"/>
        </w:rPr>
        <w:t>.20</w:t>
      </w:r>
      <w:r w:rsidR="00DD41CC">
        <w:rPr>
          <w:rFonts w:asciiTheme="minorHAnsi" w:hAnsiTheme="minorHAnsi" w:cstheme="minorHAnsi"/>
          <w:sz w:val="24"/>
          <w:szCs w:val="20"/>
        </w:rPr>
        <w:t>2</w:t>
      </w:r>
      <w:r w:rsidR="00304189">
        <w:rPr>
          <w:rFonts w:asciiTheme="minorHAnsi" w:hAnsiTheme="minorHAnsi" w:cstheme="minorHAnsi"/>
          <w:sz w:val="24"/>
          <w:szCs w:val="20"/>
        </w:rPr>
        <w:t>6</w:t>
      </w:r>
    </w:p>
    <w:p w14:paraId="522BB51D" w14:textId="77777777" w:rsidR="00C728A3" w:rsidRPr="006A10A4" w:rsidRDefault="00C728A3" w:rsidP="00C728A3">
      <w:pPr>
        <w:rPr>
          <w:rFonts w:asciiTheme="minorHAnsi" w:hAnsiTheme="minorHAnsi" w:cstheme="minorHAnsi"/>
          <w:sz w:val="24"/>
          <w:szCs w:val="20"/>
        </w:rPr>
      </w:pPr>
    </w:p>
    <w:p w14:paraId="7D512D5A" w14:textId="77777777" w:rsidR="00DD74D3" w:rsidRPr="00AB0AA5" w:rsidRDefault="00DD74D3" w:rsidP="00DD74D3">
      <w:pPr>
        <w:jc w:val="center"/>
        <w:rPr>
          <w:rFonts w:ascii="CDU Kievit Tab" w:hAnsi="CDU Kievit Tab" w:cs="Tahoma"/>
          <w:b/>
          <w:sz w:val="24"/>
          <w:szCs w:val="20"/>
        </w:rPr>
      </w:pPr>
      <w:r>
        <w:rPr>
          <w:rFonts w:ascii="CDU Kievit Tab" w:hAnsi="CDU Kievit Tab" w:cs="Tahoma"/>
          <w:b/>
          <w:sz w:val="24"/>
          <w:szCs w:val="20"/>
        </w:rPr>
        <w:t>Juristenvereinigung der CDU</w:t>
      </w:r>
    </w:p>
    <w:p w14:paraId="2E45DD3E" w14:textId="77777777" w:rsidR="00DD74D3" w:rsidRPr="00AB0AA5" w:rsidRDefault="00DD74D3" w:rsidP="00DD74D3">
      <w:pPr>
        <w:rPr>
          <w:rFonts w:ascii="CDU Kievit Tab" w:hAnsi="CDU Kievit Tab" w:cs="Tahoma"/>
          <w:sz w:val="24"/>
          <w:szCs w:val="20"/>
        </w:rPr>
      </w:pPr>
    </w:p>
    <w:p w14:paraId="49455DA1" w14:textId="61F07482" w:rsidR="00DD74D3" w:rsidRPr="00757512" w:rsidRDefault="00DD74D3" w:rsidP="00DD74D3">
      <w:pPr>
        <w:autoSpaceDE w:val="0"/>
        <w:autoSpaceDN w:val="0"/>
        <w:adjustRightInd w:val="0"/>
        <w:jc w:val="center"/>
        <w:rPr>
          <w:rFonts w:ascii="CDU Kievit Tab" w:hAnsi="CDU Kievit Tab" w:cs="Courier New"/>
          <w:b/>
          <w:bCs/>
          <w:sz w:val="32"/>
          <w:szCs w:val="32"/>
        </w:rPr>
      </w:pPr>
      <w:r w:rsidRPr="00757512">
        <w:rPr>
          <w:rFonts w:ascii="CDU Kievit Tab" w:hAnsi="CDU Kievit Tab" w:cs="Courier New"/>
          <w:b/>
          <w:bCs/>
          <w:sz w:val="32"/>
          <w:szCs w:val="32"/>
        </w:rPr>
        <w:t xml:space="preserve">Dr. Hoffmann </w:t>
      </w:r>
      <w:r>
        <w:rPr>
          <w:rFonts w:ascii="CDU Kievit Tab" w:hAnsi="CDU Kievit Tab" w:cs="Courier New"/>
          <w:b/>
          <w:bCs/>
          <w:sz w:val="32"/>
          <w:szCs w:val="32"/>
        </w:rPr>
        <w:t>als ACDJ-Landesvorsitzender wiedergewählt</w:t>
      </w:r>
    </w:p>
    <w:p w14:paraId="0525B59F" w14:textId="77777777" w:rsidR="00DD74D3" w:rsidRPr="00AB0AA5" w:rsidRDefault="00DD74D3" w:rsidP="00DD74D3">
      <w:pPr>
        <w:autoSpaceDE w:val="0"/>
        <w:autoSpaceDN w:val="0"/>
        <w:adjustRightInd w:val="0"/>
        <w:jc w:val="both"/>
        <w:rPr>
          <w:rFonts w:ascii="CDU Kievit Tab" w:hAnsi="CDU Kievit Tab" w:cs="Courier New"/>
          <w:sz w:val="24"/>
        </w:rPr>
      </w:pPr>
    </w:p>
    <w:p w14:paraId="12B536DB" w14:textId="77777777" w:rsidR="00DD74D3" w:rsidRPr="00AB0AA5" w:rsidRDefault="00DD74D3" w:rsidP="00DD74D3">
      <w:pPr>
        <w:autoSpaceDE w:val="0"/>
        <w:autoSpaceDN w:val="0"/>
        <w:adjustRightInd w:val="0"/>
        <w:jc w:val="both"/>
        <w:rPr>
          <w:rFonts w:ascii="CDU Kievit Tab" w:hAnsi="CDU Kievit Tab" w:cs="Courier New"/>
          <w:sz w:val="24"/>
        </w:rPr>
      </w:pPr>
    </w:p>
    <w:p w14:paraId="03325723" w14:textId="4339881F" w:rsidR="00DD74D3" w:rsidRDefault="00DD74D3" w:rsidP="00DD74D3">
      <w:pPr>
        <w:spacing w:line="360" w:lineRule="auto"/>
        <w:jc w:val="both"/>
        <w:rPr>
          <w:rFonts w:ascii="CDU Kievit Tab" w:hAnsi="CDU Kievit Tab"/>
          <w:szCs w:val="22"/>
        </w:rPr>
      </w:pPr>
      <w:bookmarkStart w:id="0" w:name="internal-source-marker_0.038733234629034"/>
      <w:bookmarkEnd w:id="0"/>
      <w:r w:rsidRPr="00757512">
        <w:rPr>
          <w:rFonts w:ascii="CDU Kievit Tab" w:hAnsi="CDU Kievit Tab"/>
          <w:szCs w:val="22"/>
        </w:rPr>
        <w:t>Dr. Jens Hoffmann</w:t>
      </w:r>
      <w:r>
        <w:rPr>
          <w:rFonts w:ascii="CDU Kievit Tab" w:hAnsi="CDU Kievit Tab"/>
          <w:szCs w:val="22"/>
        </w:rPr>
        <w:t xml:space="preserve"> (</w:t>
      </w:r>
      <w:r w:rsidR="00256319">
        <w:rPr>
          <w:rFonts w:ascii="CDU Kievit Tab" w:hAnsi="CDU Kievit Tab"/>
          <w:szCs w:val="22"/>
        </w:rPr>
        <w:t>Roxheim</w:t>
      </w:r>
      <w:r>
        <w:rPr>
          <w:rFonts w:ascii="CDU Kievit Tab" w:hAnsi="CDU Kievit Tab"/>
          <w:szCs w:val="22"/>
        </w:rPr>
        <w:t>)</w:t>
      </w:r>
      <w:r w:rsidRPr="00757512">
        <w:rPr>
          <w:rFonts w:ascii="CDU Kievit Tab" w:hAnsi="CDU Kievit Tab"/>
          <w:szCs w:val="22"/>
        </w:rPr>
        <w:t xml:space="preserve"> </w:t>
      </w:r>
      <w:r>
        <w:rPr>
          <w:rFonts w:ascii="CDU Kievit Tab" w:hAnsi="CDU Kievit Tab"/>
          <w:szCs w:val="22"/>
        </w:rPr>
        <w:t xml:space="preserve">wurde </w:t>
      </w:r>
      <w:r w:rsidR="00256319">
        <w:rPr>
          <w:rFonts w:ascii="CDU Kievit Tab" w:hAnsi="CDU Kievit Tab"/>
          <w:szCs w:val="22"/>
        </w:rPr>
        <w:t xml:space="preserve">bei der turnusmäßigen Mitgliederversammlung in Mainz </w:t>
      </w:r>
      <w:r>
        <w:rPr>
          <w:rFonts w:ascii="CDU Kievit Tab" w:hAnsi="CDU Kievit Tab"/>
          <w:szCs w:val="22"/>
        </w:rPr>
        <w:t>als</w:t>
      </w:r>
      <w:r w:rsidRPr="00757512">
        <w:rPr>
          <w:rFonts w:ascii="CDU Kievit Tab" w:hAnsi="CDU Kievit Tab"/>
          <w:szCs w:val="22"/>
        </w:rPr>
        <w:t xml:space="preserve"> Landesvorsitzende</w:t>
      </w:r>
      <w:r>
        <w:rPr>
          <w:rFonts w:ascii="CDU Kievit Tab" w:hAnsi="CDU Kievit Tab"/>
          <w:szCs w:val="22"/>
        </w:rPr>
        <w:t>r</w:t>
      </w:r>
      <w:r w:rsidRPr="00757512">
        <w:rPr>
          <w:rFonts w:ascii="CDU Kievit Tab" w:hAnsi="CDU Kievit Tab"/>
          <w:szCs w:val="22"/>
        </w:rPr>
        <w:t xml:space="preserve"> des Arbeitskreises Christlich-Demokratischer Juristen (ACDJ) in Rheinland-Pfalz</w:t>
      </w:r>
      <w:r>
        <w:rPr>
          <w:rFonts w:ascii="CDU Kievit Tab" w:hAnsi="CDU Kievit Tab"/>
          <w:szCs w:val="22"/>
        </w:rPr>
        <w:t xml:space="preserve"> in seinem Amt bestätigt.</w:t>
      </w:r>
      <w:r w:rsidRPr="00757512">
        <w:rPr>
          <w:rFonts w:ascii="CDU Kievit Tab" w:hAnsi="CDU Kievit Tab"/>
          <w:szCs w:val="22"/>
        </w:rPr>
        <w:t xml:space="preserve"> Die </w:t>
      </w:r>
      <w:r w:rsidR="00256319">
        <w:rPr>
          <w:rFonts w:ascii="CDU Kievit Tab" w:hAnsi="CDU Kievit Tab"/>
          <w:szCs w:val="22"/>
        </w:rPr>
        <w:t>Mitglieder</w:t>
      </w:r>
      <w:r w:rsidRPr="00757512">
        <w:rPr>
          <w:rFonts w:ascii="CDU Kievit Tab" w:hAnsi="CDU Kievit Tab"/>
          <w:szCs w:val="22"/>
        </w:rPr>
        <w:t xml:space="preserve"> wählte</w:t>
      </w:r>
      <w:r w:rsidR="00256319">
        <w:rPr>
          <w:rFonts w:ascii="CDU Kievit Tab" w:hAnsi="CDU Kievit Tab"/>
          <w:szCs w:val="22"/>
        </w:rPr>
        <w:t>n</w:t>
      </w:r>
      <w:r w:rsidRPr="00757512">
        <w:rPr>
          <w:rFonts w:ascii="CDU Kievit Tab" w:hAnsi="CDU Kievit Tab"/>
          <w:szCs w:val="22"/>
        </w:rPr>
        <w:t xml:space="preserve"> den Rechtsanwalt Dr. Hoffmann</w:t>
      </w:r>
      <w:r w:rsidR="000341D0">
        <w:rPr>
          <w:rFonts w:ascii="CDU Kievit Tab" w:hAnsi="CDU Kievit Tab"/>
          <w:szCs w:val="22"/>
        </w:rPr>
        <w:t>,</w:t>
      </w:r>
      <w:r w:rsidR="000341D0" w:rsidRPr="00757512">
        <w:rPr>
          <w:rFonts w:ascii="CDU Kievit Tab" w:hAnsi="CDU Kievit Tab"/>
          <w:szCs w:val="22"/>
        </w:rPr>
        <w:t xml:space="preserve"> der </w:t>
      </w:r>
      <w:r w:rsidR="000341D0">
        <w:rPr>
          <w:rFonts w:ascii="CDU Kievit Tab" w:hAnsi="CDU Kievit Tab"/>
          <w:szCs w:val="22"/>
        </w:rPr>
        <w:t xml:space="preserve">dieses Amt </w:t>
      </w:r>
      <w:r w:rsidR="000341D0" w:rsidRPr="00757512">
        <w:rPr>
          <w:rFonts w:ascii="CDU Kievit Tab" w:hAnsi="CDU Kievit Tab"/>
          <w:szCs w:val="22"/>
        </w:rPr>
        <w:t xml:space="preserve">bereits </w:t>
      </w:r>
      <w:r w:rsidR="000341D0">
        <w:rPr>
          <w:rFonts w:ascii="CDU Kievit Tab" w:hAnsi="CDU Kievit Tab"/>
          <w:szCs w:val="22"/>
        </w:rPr>
        <w:t xml:space="preserve">seit vier Jahren innehat, </w:t>
      </w:r>
      <w:r w:rsidR="005877A7">
        <w:rPr>
          <w:rFonts w:ascii="CDU Kievit Tab" w:hAnsi="CDU Kievit Tab"/>
          <w:szCs w:val="22"/>
        </w:rPr>
        <w:t>erneut</w:t>
      </w:r>
      <w:r>
        <w:rPr>
          <w:rFonts w:ascii="CDU Kievit Tab" w:hAnsi="CDU Kievit Tab"/>
          <w:szCs w:val="22"/>
        </w:rPr>
        <w:t xml:space="preserve"> </w:t>
      </w:r>
      <w:r w:rsidRPr="00757512">
        <w:rPr>
          <w:rFonts w:ascii="CDU Kievit Tab" w:hAnsi="CDU Kievit Tab"/>
          <w:szCs w:val="22"/>
        </w:rPr>
        <w:t xml:space="preserve">einstimmig zu ihrem Landesvorsitzenden. Der </w:t>
      </w:r>
      <w:r w:rsidR="005877A7">
        <w:rPr>
          <w:rFonts w:ascii="CDU Kievit Tab" w:hAnsi="CDU Kievit Tab"/>
          <w:szCs w:val="22"/>
        </w:rPr>
        <w:t>42</w:t>
      </w:r>
      <w:r w:rsidRPr="00757512">
        <w:rPr>
          <w:rFonts w:ascii="CDU Kievit Tab" w:hAnsi="CDU Kievit Tab"/>
          <w:szCs w:val="22"/>
        </w:rPr>
        <w:t>-jährige Jurist ist Partner in einer Wirtschaftskanzlei mit Standorten in Mainz und Bad Kreuznach.</w:t>
      </w:r>
    </w:p>
    <w:p w14:paraId="5CD77CA0" w14:textId="77777777" w:rsidR="005877A7" w:rsidRPr="00757512" w:rsidRDefault="005877A7" w:rsidP="00DD74D3">
      <w:pPr>
        <w:spacing w:line="360" w:lineRule="auto"/>
        <w:jc w:val="both"/>
        <w:rPr>
          <w:rFonts w:ascii="CDU Kievit Tab" w:hAnsi="CDU Kievit Tab"/>
          <w:szCs w:val="22"/>
        </w:rPr>
      </w:pPr>
    </w:p>
    <w:p w14:paraId="32C1A5E5" w14:textId="333D7447" w:rsidR="00DD74D3" w:rsidRDefault="00DD74D3" w:rsidP="00DD74D3">
      <w:pPr>
        <w:spacing w:line="360" w:lineRule="auto"/>
        <w:jc w:val="both"/>
        <w:rPr>
          <w:rFonts w:ascii="CDU Kievit Tab" w:hAnsi="CDU Kievit Tab"/>
          <w:szCs w:val="22"/>
        </w:rPr>
      </w:pPr>
      <w:r w:rsidRPr="00757512">
        <w:rPr>
          <w:rFonts w:ascii="CDU Kievit Tab" w:hAnsi="CDU Kievit Tab"/>
          <w:szCs w:val="22"/>
        </w:rPr>
        <w:t>Den neuen Landesvorstand vervollständigen Folkmar Broszukat</w:t>
      </w:r>
      <w:r>
        <w:rPr>
          <w:rFonts w:ascii="CDU Kievit Tab" w:hAnsi="CDU Kievit Tab"/>
          <w:szCs w:val="22"/>
        </w:rPr>
        <w:t xml:space="preserve"> (Wöllstein)</w:t>
      </w:r>
      <w:r w:rsidRPr="00757512">
        <w:rPr>
          <w:rFonts w:ascii="CDU Kievit Tab" w:hAnsi="CDU Kievit Tab"/>
          <w:szCs w:val="22"/>
        </w:rPr>
        <w:t xml:space="preserve">, der zum </w:t>
      </w:r>
      <w:r>
        <w:rPr>
          <w:rFonts w:ascii="CDU Kievit Tab" w:hAnsi="CDU Kievit Tab"/>
          <w:szCs w:val="22"/>
        </w:rPr>
        <w:t>s</w:t>
      </w:r>
      <w:r w:rsidRPr="00757512">
        <w:rPr>
          <w:rFonts w:ascii="CDU Kievit Tab" w:hAnsi="CDU Kievit Tab"/>
          <w:szCs w:val="22"/>
        </w:rPr>
        <w:t>tellvertr</w:t>
      </w:r>
      <w:r>
        <w:rPr>
          <w:rFonts w:ascii="CDU Kievit Tab" w:hAnsi="CDU Kievit Tab"/>
          <w:szCs w:val="22"/>
        </w:rPr>
        <w:t>etenden Landesvorsitzenden</w:t>
      </w:r>
      <w:r w:rsidRPr="00757512">
        <w:rPr>
          <w:rFonts w:ascii="CDU Kievit Tab" w:hAnsi="CDU Kievit Tab"/>
          <w:szCs w:val="22"/>
        </w:rPr>
        <w:t xml:space="preserve"> </w:t>
      </w:r>
      <w:r w:rsidR="000341D0">
        <w:rPr>
          <w:rFonts w:ascii="CDU Kievit Tab" w:hAnsi="CDU Kievit Tab"/>
          <w:szCs w:val="22"/>
        </w:rPr>
        <w:t>wieder</w:t>
      </w:r>
      <w:r w:rsidRPr="00757512">
        <w:rPr>
          <w:rFonts w:ascii="CDU Kievit Tab" w:hAnsi="CDU Kievit Tab"/>
          <w:szCs w:val="22"/>
        </w:rPr>
        <w:t xml:space="preserve">gewählt wurde, sowie die </w:t>
      </w:r>
      <w:r w:rsidR="00256319">
        <w:rPr>
          <w:rFonts w:ascii="CDU Kievit Tab" w:hAnsi="CDU Kievit Tab"/>
          <w:szCs w:val="22"/>
        </w:rPr>
        <w:t>sechs</w:t>
      </w:r>
      <w:r w:rsidRPr="00757512">
        <w:rPr>
          <w:rFonts w:ascii="CDU Kievit Tab" w:hAnsi="CDU Kievit Tab"/>
          <w:szCs w:val="22"/>
        </w:rPr>
        <w:t xml:space="preserve"> Beisitzerinnen und Beisitzer: Sophie </w:t>
      </w:r>
      <w:r w:rsidR="005877A7">
        <w:rPr>
          <w:rFonts w:ascii="CDU Kievit Tab" w:hAnsi="CDU Kievit Tab"/>
          <w:szCs w:val="22"/>
        </w:rPr>
        <w:br/>
      </w:r>
      <w:r w:rsidRPr="00757512">
        <w:rPr>
          <w:rFonts w:ascii="CDU Kievit Tab" w:hAnsi="CDU Kievit Tab"/>
          <w:szCs w:val="22"/>
        </w:rPr>
        <w:t>Augustin</w:t>
      </w:r>
      <w:r>
        <w:rPr>
          <w:rFonts w:ascii="CDU Kievit Tab" w:hAnsi="CDU Kievit Tab"/>
          <w:szCs w:val="22"/>
        </w:rPr>
        <w:t xml:space="preserve"> (Mainz)</w:t>
      </w:r>
      <w:r w:rsidRPr="00757512">
        <w:rPr>
          <w:rFonts w:ascii="CDU Kievit Tab" w:hAnsi="CDU Kievit Tab"/>
          <w:szCs w:val="22"/>
        </w:rPr>
        <w:t>, Birgit Bai</w:t>
      </w:r>
      <w:r>
        <w:rPr>
          <w:rFonts w:ascii="CDU Kievit Tab" w:hAnsi="CDU Kievit Tab"/>
          <w:szCs w:val="22"/>
        </w:rPr>
        <w:t xml:space="preserve"> (Simmern)</w:t>
      </w:r>
      <w:r w:rsidRPr="00757512">
        <w:rPr>
          <w:rFonts w:ascii="CDU Kievit Tab" w:hAnsi="CDU Kievit Tab"/>
          <w:szCs w:val="22"/>
        </w:rPr>
        <w:t xml:space="preserve">, </w:t>
      </w:r>
      <w:r w:rsidR="005877A7">
        <w:rPr>
          <w:rFonts w:ascii="CDU Kievit Tab" w:hAnsi="CDU Kievit Tab"/>
          <w:szCs w:val="22"/>
        </w:rPr>
        <w:t xml:space="preserve">Wunibald Böhmer (Bad Kreuznach), </w:t>
      </w:r>
      <w:r w:rsidRPr="00757512">
        <w:rPr>
          <w:rFonts w:ascii="CDU Kievit Tab" w:hAnsi="CDU Kievit Tab"/>
          <w:szCs w:val="22"/>
        </w:rPr>
        <w:t>Prof. Dr. Ralf Eschelbach</w:t>
      </w:r>
      <w:r>
        <w:rPr>
          <w:rFonts w:ascii="CDU Kievit Tab" w:hAnsi="CDU Kievit Tab"/>
          <w:szCs w:val="22"/>
        </w:rPr>
        <w:t xml:space="preserve"> (Heidesheim)</w:t>
      </w:r>
      <w:r w:rsidR="00256319">
        <w:rPr>
          <w:rFonts w:ascii="CDU Kievit Tab" w:hAnsi="CDU Kievit Tab"/>
          <w:szCs w:val="22"/>
        </w:rPr>
        <w:t>, Dr. Dagmar Kranz (Koblenz)</w:t>
      </w:r>
      <w:r w:rsidR="005877A7">
        <w:rPr>
          <w:rFonts w:ascii="CDU Kievit Tab" w:hAnsi="CDU Kievit Tab"/>
          <w:szCs w:val="22"/>
        </w:rPr>
        <w:t xml:space="preserve"> </w:t>
      </w:r>
      <w:r w:rsidRPr="00757512">
        <w:rPr>
          <w:rFonts w:ascii="CDU Kievit Tab" w:hAnsi="CDU Kievit Tab"/>
          <w:szCs w:val="22"/>
        </w:rPr>
        <w:t>und Andreas Ritz</w:t>
      </w:r>
      <w:r>
        <w:rPr>
          <w:rFonts w:ascii="CDU Kievit Tab" w:hAnsi="CDU Kievit Tab"/>
          <w:szCs w:val="22"/>
        </w:rPr>
        <w:t xml:space="preserve"> (Ingelheim)</w:t>
      </w:r>
      <w:r w:rsidRPr="00757512">
        <w:rPr>
          <w:rFonts w:ascii="CDU Kievit Tab" w:hAnsi="CDU Kievit Tab"/>
          <w:szCs w:val="22"/>
        </w:rPr>
        <w:t>.</w:t>
      </w:r>
    </w:p>
    <w:p w14:paraId="619D414C" w14:textId="77777777" w:rsidR="00256319" w:rsidRDefault="00256319" w:rsidP="00DD74D3">
      <w:pPr>
        <w:spacing w:line="360" w:lineRule="auto"/>
        <w:jc w:val="both"/>
        <w:rPr>
          <w:rFonts w:ascii="CDU Kievit Tab" w:hAnsi="CDU Kievit Tab"/>
          <w:szCs w:val="22"/>
        </w:rPr>
      </w:pPr>
    </w:p>
    <w:p w14:paraId="08F9A883" w14:textId="65207896" w:rsidR="005877A7" w:rsidRDefault="00256319" w:rsidP="00DD74D3">
      <w:pPr>
        <w:spacing w:line="360" w:lineRule="auto"/>
        <w:jc w:val="both"/>
        <w:rPr>
          <w:rFonts w:ascii="CDU Kievit Tab" w:hAnsi="CDU Kievit Tab"/>
          <w:szCs w:val="22"/>
        </w:rPr>
      </w:pPr>
      <w:r>
        <w:rPr>
          <w:rFonts w:ascii="CDU Kievit Tab" w:hAnsi="CDU Kievit Tab"/>
          <w:szCs w:val="22"/>
        </w:rPr>
        <w:t xml:space="preserve">Im Mittelpunkt des Rechenschaftsberichts des Vorsitzenden standen </w:t>
      </w:r>
      <w:r w:rsidR="000341D0">
        <w:rPr>
          <w:rFonts w:ascii="CDU Kievit Tab" w:hAnsi="CDU Kievit Tab"/>
          <w:szCs w:val="22"/>
        </w:rPr>
        <w:t xml:space="preserve">neben der verbandsinternen Arbeit auch </w:t>
      </w:r>
      <w:r>
        <w:rPr>
          <w:rFonts w:ascii="CDU Kievit Tab" w:hAnsi="CDU Kievit Tab"/>
          <w:szCs w:val="22"/>
        </w:rPr>
        <w:t>die Landtagswahlen. Nicht nur, dass die CDU seit 35 Jahren mit Gordon Schnieder erstmals wieder den Ministerpräsidenten stellt, sondern auch, dass das Justizministerium nun von dem früheren ACDJ-Landesvorsitzenden Dr. Helmut Martin geführt wird, sei ein großer Erfolg</w:t>
      </w:r>
      <w:r w:rsidR="000341D0">
        <w:rPr>
          <w:rFonts w:ascii="CDU Kievit Tab" w:hAnsi="CDU Kievit Tab"/>
          <w:szCs w:val="22"/>
        </w:rPr>
        <w:t xml:space="preserve"> für den Juristenverband</w:t>
      </w:r>
      <w:r>
        <w:rPr>
          <w:rFonts w:ascii="CDU Kievit Tab" w:hAnsi="CDU Kievit Tab"/>
          <w:szCs w:val="22"/>
        </w:rPr>
        <w:t xml:space="preserve">. </w:t>
      </w:r>
    </w:p>
    <w:p w14:paraId="195F8968" w14:textId="77777777" w:rsidR="00256319" w:rsidRDefault="00256319" w:rsidP="00DD74D3">
      <w:pPr>
        <w:spacing w:line="360" w:lineRule="auto"/>
        <w:jc w:val="both"/>
        <w:rPr>
          <w:rFonts w:ascii="CDU Kievit Tab" w:hAnsi="CDU Kievit Tab"/>
          <w:szCs w:val="22"/>
        </w:rPr>
      </w:pPr>
    </w:p>
    <w:p w14:paraId="05B6AE4E" w14:textId="684D8F19" w:rsidR="00256319" w:rsidRPr="00757512" w:rsidRDefault="00256319" w:rsidP="00DD74D3">
      <w:pPr>
        <w:spacing w:line="360" w:lineRule="auto"/>
        <w:jc w:val="both"/>
        <w:rPr>
          <w:rFonts w:ascii="CDU Kievit Tab" w:hAnsi="CDU Kievit Tab"/>
          <w:szCs w:val="22"/>
        </w:rPr>
      </w:pPr>
      <w:r>
        <w:rPr>
          <w:rFonts w:ascii="CDU Kievit Tab" w:hAnsi="CDU Kievit Tab"/>
          <w:szCs w:val="22"/>
        </w:rPr>
        <w:t>Der Mitgliederversammlung schloss sich eine öffentliche Vortragsveranstaltung mit dem Staatsminister der Justiz und für Verbraucherschutz Rheinland-Pfalz, Dr. Helmut Martin MdL, an</w:t>
      </w:r>
      <w:r w:rsidR="000341D0">
        <w:rPr>
          <w:rFonts w:ascii="CDU Kievit Tab" w:hAnsi="CDU Kievit Tab"/>
          <w:szCs w:val="22"/>
        </w:rPr>
        <w:t xml:space="preserve"> unter dem Titel „Rechtspolitischer Ausblick für Rheinland-Pfalz“. Der neue Justizminister berichtete über seine ersten vier Monate im Amt, die einerseits vom Kennenlernen geprägt waren, aber andererseits auch die Grundlage dafür geschaffen haben, inhaltliche Schwerpunkte umzusetzen. Ein besonderes Anliegen sei ihm, so Dr. Martin, rechtpolitische Themen breit in die Gesellschaft hineinzutragen, um die Akzeptanz für die Justiz weiter zu stärken. Es schloss sich eine anregende Diskussion mit zahlreichen Teilnehmern an. </w:t>
      </w:r>
    </w:p>
    <w:sectPr w:rsidR="00256319" w:rsidRPr="00757512" w:rsidSect="00AB0AA5">
      <w:headerReference w:type="even" r:id="rId9"/>
      <w:headerReference w:type="default" r:id="rId10"/>
      <w:footerReference w:type="even" r:id="rId11"/>
      <w:footerReference w:type="default" r:id="rId12"/>
      <w:headerReference w:type="first" r:id="rId13"/>
      <w:footerReference w:type="first" r:id="rId14"/>
      <w:pgSz w:w="11906" w:h="16838" w:code="9"/>
      <w:pgMar w:top="1701" w:right="1134" w:bottom="1701" w:left="1418" w:header="851" w:footer="1134"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FF9A4" w14:textId="77777777" w:rsidR="000C637C" w:rsidRDefault="000C637C">
      <w:r>
        <w:separator/>
      </w:r>
    </w:p>
  </w:endnote>
  <w:endnote w:type="continuationSeparator" w:id="0">
    <w:p w14:paraId="45E56EBD" w14:textId="77777777" w:rsidR="000C637C" w:rsidRDefault="000C6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DU Kievit Tab">
    <w:altName w:val="Arial Narrow"/>
    <w:charset w:val="00"/>
    <w:family w:val="swiss"/>
    <w:pitch w:val="variable"/>
    <w:sig w:usb0="8000002F" w:usb1="50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E9A2" w14:textId="77777777" w:rsidR="00DC176F" w:rsidRDefault="00DC176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03FD" w14:textId="22850DC4" w:rsidR="00496D8A" w:rsidRDefault="00496D8A">
    <w:pPr>
      <w:pStyle w:val="Fuzeile"/>
      <w:jc w:val="right"/>
    </w:pPr>
    <w:r>
      <w:fldChar w:fldCharType="begin"/>
    </w:r>
    <w:r>
      <w:instrText>IF</w:instrText>
    </w:r>
    <w:r>
      <w:fldChar w:fldCharType="begin"/>
    </w:r>
    <w:r>
      <w:instrText>PAGE</w:instrText>
    </w:r>
    <w:r>
      <w:fldChar w:fldCharType="separate"/>
    </w:r>
    <w:r w:rsidR="006A10A4">
      <w:rPr>
        <w:noProof/>
      </w:rPr>
      <w:instrText>2</w:instrText>
    </w:r>
    <w:r>
      <w:fldChar w:fldCharType="end"/>
    </w:r>
    <w:r>
      <w:instrText>&lt;&gt;</w:instrText>
    </w:r>
    <w:r>
      <w:fldChar w:fldCharType="begin"/>
    </w:r>
    <w:r>
      <w:instrText>NUMPAGES</w:instrText>
    </w:r>
    <w:r>
      <w:fldChar w:fldCharType="separate"/>
    </w:r>
    <w:r w:rsidR="006A10A4">
      <w:rPr>
        <w:noProof/>
      </w:rPr>
      <w:instrText>2</w:instrText>
    </w:r>
    <w:r>
      <w:fldChar w:fldCharType="end"/>
    </w:r>
    <w:r>
      <w:instrText xml:space="preserve"> -</w:instrText>
    </w:r>
    <w:r>
      <w:fldChar w:fldCharType="end"/>
    </w:r>
    <w:r>
      <w:t xml:space="preserve"> </w:t>
    </w:r>
    <w:r>
      <w:fldChar w:fldCharType="begin"/>
    </w:r>
    <w:r>
      <w:instrText>IF</w:instrText>
    </w:r>
    <w:r>
      <w:fldChar w:fldCharType="begin"/>
    </w:r>
    <w:r>
      <w:instrText>PAGE</w:instrText>
    </w:r>
    <w:r>
      <w:fldChar w:fldCharType="separate"/>
    </w:r>
    <w:r w:rsidR="006A10A4">
      <w:rPr>
        <w:noProof/>
      </w:rPr>
      <w:instrText>2</w:instrText>
    </w:r>
    <w:r>
      <w:fldChar w:fldCharType="end"/>
    </w:r>
    <w:r>
      <w:instrText>&lt;&gt;</w:instrText>
    </w:r>
    <w:r>
      <w:fldChar w:fldCharType="begin"/>
    </w:r>
    <w:r>
      <w:instrText>NUMPAGES</w:instrText>
    </w:r>
    <w:r>
      <w:fldChar w:fldCharType="separate"/>
    </w:r>
    <w:r w:rsidR="006A10A4">
      <w:rPr>
        <w:noProof/>
      </w:rPr>
      <w:instrText>2</w:instrText>
    </w:r>
    <w:r>
      <w:fldChar w:fldCharType="end"/>
    </w:r>
    <w:r>
      <w:fldChar w:fldCharType="begin"/>
    </w:r>
    <w:r>
      <w:instrText>=</w:instrText>
    </w:r>
    <w:r>
      <w:fldChar w:fldCharType="begin"/>
    </w:r>
    <w:r>
      <w:instrText>PAGE</w:instrText>
    </w:r>
    <w:r>
      <w:fldChar w:fldCharType="separate"/>
    </w:r>
    <w:r>
      <w:rPr>
        <w:noProof/>
      </w:rPr>
      <w:instrText>2</w:instrText>
    </w:r>
    <w:r>
      <w:fldChar w:fldCharType="end"/>
    </w:r>
    <w:r>
      <w:instrText>+1</w:instrText>
    </w:r>
    <w:r>
      <w:fldChar w:fldCharType="separate"/>
    </w:r>
    <w:r>
      <w:rPr>
        <w:noProof/>
      </w:rPr>
      <w:instrText>3</w:instrText>
    </w:r>
    <w:r>
      <w:fldChar w:fldCharType="end"/>
    </w:r>
    <w:r>
      <w:fldChar w:fldCharType="end"/>
    </w:r>
    <w:r>
      <w:t xml:space="preserve"> </w:t>
    </w:r>
    <w:r>
      <w:fldChar w:fldCharType="begin"/>
    </w:r>
    <w:r>
      <w:instrText>IF</w:instrText>
    </w:r>
    <w:r>
      <w:fldChar w:fldCharType="begin"/>
    </w:r>
    <w:r>
      <w:instrText>PAGE</w:instrText>
    </w:r>
    <w:r>
      <w:fldChar w:fldCharType="separate"/>
    </w:r>
    <w:r w:rsidR="006A10A4">
      <w:rPr>
        <w:noProof/>
      </w:rPr>
      <w:instrText>2</w:instrText>
    </w:r>
    <w:r>
      <w:fldChar w:fldCharType="end"/>
    </w:r>
    <w:r>
      <w:instrText>&lt;&gt;</w:instrText>
    </w:r>
    <w:r>
      <w:fldChar w:fldCharType="begin"/>
    </w:r>
    <w:r>
      <w:instrText>NUMPAGES</w:instrText>
    </w:r>
    <w:r>
      <w:fldChar w:fldCharType="separate"/>
    </w:r>
    <w:r w:rsidR="006A10A4">
      <w:rPr>
        <w:noProof/>
      </w:rPr>
      <w:instrText>2</w:instrText>
    </w:r>
    <w:r>
      <w:fldChar w:fldCharType="end"/>
    </w:r>
    <w:r>
      <w:instrText xml:space="preserve"> -</w:instrTex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52C1" w14:textId="1BD7667F" w:rsidR="00496D8A" w:rsidRPr="006A10A4" w:rsidRDefault="00496D8A" w:rsidP="00AB0AA5">
    <w:pPr>
      <w:jc w:val="center"/>
      <w:rPr>
        <w:rFonts w:asciiTheme="minorHAnsi" w:hAnsiTheme="minorHAnsi" w:cstheme="minorHAnsi"/>
        <w:sz w:val="20"/>
        <w:szCs w:val="20"/>
      </w:rPr>
    </w:pPr>
    <w:r w:rsidRPr="006A10A4">
      <w:rPr>
        <w:rFonts w:asciiTheme="minorHAnsi" w:hAnsiTheme="minorHAnsi" w:cstheme="minorHAnsi"/>
      </w:rPr>
      <w:fldChar w:fldCharType="begin"/>
    </w:r>
    <w:r w:rsidRPr="006A10A4">
      <w:rPr>
        <w:rFonts w:asciiTheme="minorHAnsi" w:hAnsiTheme="minorHAnsi" w:cstheme="minorHAnsi"/>
      </w:rPr>
      <w:instrText>IF</w:instrText>
    </w:r>
    <w:r w:rsidRPr="006A10A4">
      <w:rPr>
        <w:rFonts w:asciiTheme="minorHAnsi" w:hAnsiTheme="minorHAnsi" w:cstheme="minorHAnsi"/>
      </w:rPr>
      <w:fldChar w:fldCharType="begin"/>
    </w:r>
    <w:r w:rsidRPr="006A10A4">
      <w:rPr>
        <w:rFonts w:asciiTheme="minorHAnsi" w:hAnsiTheme="minorHAnsi" w:cstheme="minorHAnsi"/>
      </w:rPr>
      <w:instrText>PAGE</w:instrText>
    </w:r>
    <w:r w:rsidRPr="006A10A4">
      <w:rPr>
        <w:rFonts w:asciiTheme="minorHAnsi" w:hAnsiTheme="minorHAnsi" w:cstheme="minorHAnsi"/>
      </w:rPr>
      <w:fldChar w:fldCharType="separate"/>
    </w:r>
    <w:r w:rsidR="00B3284A">
      <w:rPr>
        <w:rFonts w:asciiTheme="minorHAnsi" w:hAnsiTheme="minorHAnsi" w:cstheme="minorHAnsi"/>
        <w:noProof/>
      </w:rPr>
      <w:instrText>1</w:instrText>
    </w:r>
    <w:r w:rsidRPr="006A10A4">
      <w:rPr>
        <w:rFonts w:asciiTheme="minorHAnsi" w:hAnsiTheme="minorHAnsi" w:cstheme="minorHAnsi"/>
      </w:rPr>
      <w:fldChar w:fldCharType="end"/>
    </w:r>
    <w:r w:rsidRPr="006A10A4">
      <w:rPr>
        <w:rFonts w:asciiTheme="minorHAnsi" w:hAnsiTheme="minorHAnsi" w:cstheme="minorHAnsi"/>
      </w:rPr>
      <w:instrText>&lt;&gt;</w:instrText>
    </w:r>
    <w:r w:rsidRPr="006A10A4">
      <w:rPr>
        <w:rFonts w:asciiTheme="minorHAnsi" w:hAnsiTheme="minorHAnsi" w:cstheme="minorHAnsi"/>
      </w:rPr>
      <w:fldChar w:fldCharType="begin"/>
    </w:r>
    <w:r w:rsidRPr="006A10A4">
      <w:rPr>
        <w:rFonts w:asciiTheme="minorHAnsi" w:hAnsiTheme="minorHAnsi" w:cstheme="minorHAnsi"/>
      </w:rPr>
      <w:instrText>NUMPAGES</w:instrText>
    </w:r>
    <w:r w:rsidRPr="006A10A4">
      <w:rPr>
        <w:rFonts w:asciiTheme="minorHAnsi" w:hAnsiTheme="minorHAnsi" w:cstheme="minorHAnsi"/>
      </w:rPr>
      <w:fldChar w:fldCharType="separate"/>
    </w:r>
    <w:r w:rsidR="00B3284A">
      <w:rPr>
        <w:rFonts w:asciiTheme="minorHAnsi" w:hAnsiTheme="minorHAnsi" w:cstheme="minorHAnsi"/>
        <w:noProof/>
      </w:rPr>
      <w:instrText>1</w:instrText>
    </w:r>
    <w:r w:rsidRPr="006A10A4">
      <w:rPr>
        <w:rFonts w:asciiTheme="minorHAnsi" w:hAnsiTheme="minorHAnsi" w:cstheme="minorHAnsi"/>
      </w:rPr>
      <w:fldChar w:fldCharType="end"/>
    </w:r>
    <w:r w:rsidRPr="006A10A4">
      <w:rPr>
        <w:rFonts w:asciiTheme="minorHAnsi" w:hAnsiTheme="minorHAnsi" w:cstheme="minorHAnsi"/>
      </w:rPr>
      <w:instrText xml:space="preserve"> -</w:instrText>
    </w:r>
    <w:r w:rsidRPr="006A10A4">
      <w:rPr>
        <w:rFonts w:asciiTheme="minorHAnsi" w:hAnsiTheme="minorHAnsi" w:cstheme="minorHAnsi"/>
      </w:rPr>
      <w:fldChar w:fldCharType="end"/>
    </w:r>
    <w:r w:rsidRPr="006A10A4">
      <w:rPr>
        <w:rFonts w:asciiTheme="minorHAnsi" w:hAnsiTheme="minorHAnsi" w:cstheme="minorHAnsi"/>
        <w:sz w:val="20"/>
        <w:szCs w:val="20"/>
      </w:rPr>
      <w:t>V.i.S.d.P.: Ralf Glesius, ACDJ-Landesgeschäftsführer, Rheinallee 1a-d, 55116 Mainz,</w:t>
    </w:r>
  </w:p>
  <w:p w14:paraId="2CFE8CA8" w14:textId="77777777" w:rsidR="00496D8A" w:rsidRPr="006A10A4" w:rsidRDefault="00496D8A" w:rsidP="00AB0AA5">
    <w:pPr>
      <w:tabs>
        <w:tab w:val="center" w:pos="4536"/>
        <w:tab w:val="right" w:pos="9072"/>
      </w:tabs>
      <w:jc w:val="center"/>
      <w:rPr>
        <w:rFonts w:asciiTheme="minorHAnsi" w:hAnsiTheme="minorHAnsi" w:cstheme="minorHAnsi"/>
        <w:sz w:val="20"/>
        <w:szCs w:val="20"/>
        <w:lang w:val="en-US"/>
      </w:rPr>
    </w:pPr>
    <w:r w:rsidRPr="006A10A4">
      <w:rPr>
        <w:rFonts w:asciiTheme="minorHAnsi" w:hAnsiTheme="minorHAnsi" w:cstheme="minorHAnsi"/>
        <w:sz w:val="20"/>
        <w:szCs w:val="20"/>
        <w:lang w:val="en-US"/>
      </w:rPr>
      <w:t xml:space="preserve">Tel. 0 61 31 / 28 47-21, Fax 0 61 31 / 55 44 799, </w:t>
    </w:r>
    <w:hyperlink r:id="rId1" w:history="1">
      <w:r w:rsidRPr="006A10A4">
        <w:rPr>
          <w:rStyle w:val="Hyperlink"/>
          <w:rFonts w:asciiTheme="minorHAnsi" w:hAnsiTheme="minorHAnsi" w:cstheme="minorHAnsi"/>
          <w:sz w:val="20"/>
          <w:szCs w:val="20"/>
          <w:lang w:val="en-US"/>
        </w:rPr>
        <w:t>acdj@cdu-rlp.de</w:t>
      </w:r>
    </w:hyperlink>
    <w:r w:rsidRPr="006A10A4">
      <w:rPr>
        <w:rFonts w:asciiTheme="minorHAnsi" w:hAnsiTheme="minorHAnsi" w:cstheme="minorHAnsi"/>
        <w:sz w:val="20"/>
        <w:szCs w:val="20"/>
        <w:lang w:val="en-US"/>
      </w:rPr>
      <w:t xml:space="preserve">, </w:t>
    </w:r>
    <w:hyperlink r:id="rId2" w:history="1">
      <w:r w:rsidRPr="006A10A4">
        <w:rPr>
          <w:rStyle w:val="Hyperlink"/>
          <w:rFonts w:asciiTheme="minorHAnsi" w:hAnsiTheme="minorHAnsi" w:cstheme="minorHAnsi"/>
          <w:sz w:val="20"/>
          <w:szCs w:val="20"/>
          <w:lang w:val="en-US"/>
        </w:rPr>
        <w:t>www.acdj-rlp.cdu.de</w:t>
      </w:r>
    </w:hyperlink>
    <w:r w:rsidRPr="006A10A4">
      <w:rPr>
        <w:rFonts w:asciiTheme="minorHAnsi" w:hAnsiTheme="minorHAnsi" w:cstheme="minorHAnsi"/>
        <w:sz w:val="20"/>
        <w:szCs w:val="20"/>
        <w:lang w:val="en-US"/>
      </w:rPr>
      <w:t xml:space="preserve">, </w:t>
    </w:r>
    <w:hyperlink r:id="rId3" w:history="1">
      <w:r w:rsidRPr="006A10A4">
        <w:rPr>
          <w:rStyle w:val="Hyperlink"/>
          <w:rFonts w:asciiTheme="minorHAnsi" w:hAnsiTheme="minorHAnsi" w:cstheme="minorHAnsi"/>
          <w:sz w:val="20"/>
          <w:szCs w:val="20"/>
          <w:lang w:val="en-US"/>
        </w:rPr>
        <w:t>www.twitter.com/acdjrlp</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EC19B" w14:textId="77777777" w:rsidR="000C637C" w:rsidRDefault="000C637C">
      <w:r>
        <w:separator/>
      </w:r>
    </w:p>
  </w:footnote>
  <w:footnote w:type="continuationSeparator" w:id="0">
    <w:p w14:paraId="233B1565" w14:textId="77777777" w:rsidR="000C637C" w:rsidRDefault="000C63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BD7D" w14:textId="77777777" w:rsidR="00DC176F" w:rsidRDefault="00DC176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49C24" w14:textId="77777777" w:rsidR="00496D8A" w:rsidRDefault="00496D8A">
    <w:pPr>
      <w:pStyle w:val="Kopfzeile"/>
    </w:pPr>
    <w:r>
      <w:tab/>
      <w:t xml:space="preserve">- </w:t>
    </w:r>
    <w:r>
      <w:fldChar w:fldCharType="begin"/>
    </w:r>
    <w:r>
      <w:instrText xml:space="preserve"> PAGE </w:instrText>
    </w:r>
    <w:r>
      <w:fldChar w:fldCharType="separate"/>
    </w:r>
    <w:r>
      <w:rPr>
        <w:noProof/>
      </w:rPr>
      <w:t>2</w:t>
    </w:r>
    <w: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3239B" w14:textId="300C737D" w:rsidR="00496D8A" w:rsidRDefault="00DC176F" w:rsidP="006A10A4">
    <w:pPr>
      <w:pStyle w:val="Kopfzeile"/>
      <w:jc w:val="right"/>
    </w:pPr>
    <w:r>
      <w:rPr>
        <w:noProof/>
      </w:rPr>
      <w:drawing>
        <wp:inline distT="0" distB="0" distL="0" distR="0" wp14:anchorId="68B74146" wp14:editId="016CD21B">
          <wp:extent cx="1801368" cy="548640"/>
          <wp:effectExtent l="0" t="0" r="8890" b="3810"/>
          <wp:docPr id="712984801"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84801" name="Grafik 1" descr="Ein Bild, das Text, Schrif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01368" cy="548640"/>
                  </a:xfrm>
                  <a:prstGeom prst="rect">
                    <a:avLst/>
                  </a:prstGeom>
                </pic:spPr>
              </pic:pic>
            </a:graphicData>
          </a:graphic>
        </wp:inline>
      </w:drawing>
    </w:r>
  </w:p>
  <w:p w14:paraId="1751010E" w14:textId="77777777" w:rsidR="00496D8A" w:rsidRPr="006A10A4" w:rsidRDefault="00496D8A" w:rsidP="00AB0AA5">
    <w:pPr>
      <w:pStyle w:val="Kopfzeile"/>
      <w:rPr>
        <w:rFonts w:asciiTheme="minorHAnsi" w:hAnsiTheme="minorHAnsi" w:cstheme="minorHAnsi"/>
        <w:b/>
      </w:rPr>
    </w:pPr>
    <w:r w:rsidRPr="006A10A4">
      <w:rPr>
        <w:rFonts w:asciiTheme="minorHAnsi" w:hAnsiTheme="minorHAnsi" w:cstheme="minorHAnsi"/>
        <w:b/>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02F"/>
    <w:rsid w:val="00014DEA"/>
    <w:rsid w:val="0001660D"/>
    <w:rsid w:val="000341D0"/>
    <w:rsid w:val="000352C6"/>
    <w:rsid w:val="00043104"/>
    <w:rsid w:val="00054F02"/>
    <w:rsid w:val="000636E2"/>
    <w:rsid w:val="00070134"/>
    <w:rsid w:val="000779EC"/>
    <w:rsid w:val="000B2153"/>
    <w:rsid w:val="000C637C"/>
    <w:rsid w:val="000F0AE4"/>
    <w:rsid w:val="00141B8D"/>
    <w:rsid w:val="00162F6A"/>
    <w:rsid w:val="001C0314"/>
    <w:rsid w:val="001D3567"/>
    <w:rsid w:val="001F29E0"/>
    <w:rsid w:val="002071D4"/>
    <w:rsid w:val="0021298C"/>
    <w:rsid w:val="00256319"/>
    <w:rsid w:val="0026051A"/>
    <w:rsid w:val="00262FC0"/>
    <w:rsid w:val="00285925"/>
    <w:rsid w:val="002910B6"/>
    <w:rsid w:val="002920EB"/>
    <w:rsid w:val="002B3881"/>
    <w:rsid w:val="002F6AF7"/>
    <w:rsid w:val="00304189"/>
    <w:rsid w:val="00331E10"/>
    <w:rsid w:val="003861C3"/>
    <w:rsid w:val="003B4E99"/>
    <w:rsid w:val="003D3BD0"/>
    <w:rsid w:val="003D6D2C"/>
    <w:rsid w:val="003F396A"/>
    <w:rsid w:val="00406334"/>
    <w:rsid w:val="00417838"/>
    <w:rsid w:val="00462550"/>
    <w:rsid w:val="00496D8A"/>
    <w:rsid w:val="004A43D9"/>
    <w:rsid w:val="004F1354"/>
    <w:rsid w:val="00507258"/>
    <w:rsid w:val="00541F20"/>
    <w:rsid w:val="005504E9"/>
    <w:rsid w:val="0055290D"/>
    <w:rsid w:val="00563AFC"/>
    <w:rsid w:val="00571F64"/>
    <w:rsid w:val="005877A7"/>
    <w:rsid w:val="005A2D4B"/>
    <w:rsid w:val="005A6548"/>
    <w:rsid w:val="005B3D6C"/>
    <w:rsid w:val="005C7539"/>
    <w:rsid w:val="005E0E2D"/>
    <w:rsid w:val="005E1602"/>
    <w:rsid w:val="00635A90"/>
    <w:rsid w:val="0066638A"/>
    <w:rsid w:val="006778FB"/>
    <w:rsid w:val="006A10A4"/>
    <w:rsid w:val="006A1924"/>
    <w:rsid w:val="006A7933"/>
    <w:rsid w:val="00704EF4"/>
    <w:rsid w:val="00754D5A"/>
    <w:rsid w:val="007C38EB"/>
    <w:rsid w:val="007E359F"/>
    <w:rsid w:val="007E7696"/>
    <w:rsid w:val="00847356"/>
    <w:rsid w:val="00852AF8"/>
    <w:rsid w:val="008A0AF6"/>
    <w:rsid w:val="008A7F96"/>
    <w:rsid w:val="008B010F"/>
    <w:rsid w:val="008E06E9"/>
    <w:rsid w:val="00912CEA"/>
    <w:rsid w:val="00947CD5"/>
    <w:rsid w:val="009A303F"/>
    <w:rsid w:val="009B5297"/>
    <w:rsid w:val="009E08BD"/>
    <w:rsid w:val="009F390F"/>
    <w:rsid w:val="00A37A8C"/>
    <w:rsid w:val="00A4275D"/>
    <w:rsid w:val="00A46DBE"/>
    <w:rsid w:val="00AB0AA5"/>
    <w:rsid w:val="00B14299"/>
    <w:rsid w:val="00B15F64"/>
    <w:rsid w:val="00B3284A"/>
    <w:rsid w:val="00B47BB2"/>
    <w:rsid w:val="00B63D3A"/>
    <w:rsid w:val="00B70182"/>
    <w:rsid w:val="00B804F5"/>
    <w:rsid w:val="00C14606"/>
    <w:rsid w:val="00C306E7"/>
    <w:rsid w:val="00C5369F"/>
    <w:rsid w:val="00C57993"/>
    <w:rsid w:val="00C728A3"/>
    <w:rsid w:val="00CC07A4"/>
    <w:rsid w:val="00CC5540"/>
    <w:rsid w:val="00D0449D"/>
    <w:rsid w:val="00D375B0"/>
    <w:rsid w:val="00D54427"/>
    <w:rsid w:val="00D5490E"/>
    <w:rsid w:val="00D6202F"/>
    <w:rsid w:val="00D7577A"/>
    <w:rsid w:val="00D93D4C"/>
    <w:rsid w:val="00DC176F"/>
    <w:rsid w:val="00DD41CC"/>
    <w:rsid w:val="00DD74D3"/>
    <w:rsid w:val="00E03969"/>
    <w:rsid w:val="00E202DA"/>
    <w:rsid w:val="00E73669"/>
    <w:rsid w:val="00E86D46"/>
    <w:rsid w:val="00EE2463"/>
    <w:rsid w:val="00F032D3"/>
    <w:rsid w:val="00F25793"/>
    <w:rsid w:val="00F55341"/>
    <w:rsid w:val="00FA0E78"/>
    <w:rsid w:val="00FB5D13"/>
    <w:rsid w:val="00FD1062"/>
    <w:rsid w:val="00FD5D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8C282B"/>
  <w15:chartTrackingRefBased/>
  <w15:docId w15:val="{E70284C0-A77B-4C0C-8C9B-808C6D67E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6202F"/>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D6202F"/>
    <w:pPr>
      <w:tabs>
        <w:tab w:val="center" w:pos="4536"/>
        <w:tab w:val="right" w:pos="9072"/>
      </w:tabs>
    </w:pPr>
  </w:style>
  <w:style w:type="paragraph" w:styleId="Fuzeile">
    <w:name w:val="footer"/>
    <w:basedOn w:val="Standard"/>
    <w:rsid w:val="00D6202F"/>
    <w:pPr>
      <w:tabs>
        <w:tab w:val="center" w:pos="4536"/>
        <w:tab w:val="right" w:pos="9072"/>
      </w:tabs>
    </w:pPr>
  </w:style>
  <w:style w:type="paragraph" w:styleId="Sprechblasentext">
    <w:name w:val="Balloon Text"/>
    <w:basedOn w:val="Standard"/>
    <w:semiHidden/>
    <w:rsid w:val="0066638A"/>
    <w:rPr>
      <w:rFonts w:ascii="Tahoma" w:hAnsi="Tahoma" w:cs="Tahoma"/>
      <w:sz w:val="16"/>
      <w:szCs w:val="16"/>
    </w:rPr>
  </w:style>
  <w:style w:type="character" w:styleId="Hyperlink">
    <w:name w:val="Hyperlink"/>
    <w:basedOn w:val="Absatz-Standardschriftart"/>
    <w:rsid w:val="00AB0AA5"/>
    <w:rPr>
      <w:color w:val="0563C1" w:themeColor="hyperlink"/>
      <w:u w:val="single"/>
    </w:rPr>
  </w:style>
  <w:style w:type="paragraph" w:styleId="berarbeitung">
    <w:name w:val="Revision"/>
    <w:hidden/>
    <w:uiPriority w:val="99"/>
    <w:semiHidden/>
    <w:rsid w:val="00D0449D"/>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http://www.twitter.com/acdjrlp" TargetMode="External"/><Relationship Id="rId2" Type="http://schemas.openxmlformats.org/officeDocument/2006/relationships/hyperlink" Target="http://www.acdj-rlp.cdu.de" TargetMode="External"/><Relationship Id="rId1" Type="http://schemas.openxmlformats.org/officeDocument/2006/relationships/hyperlink" Target="mailto:acdj@cdu-rlp.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3d396ef-9250-4a7e-a48b-ae06e4cc1b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5D3C666856CDB468BB0A8AD1367B679" ma:contentTypeVersion="18" ma:contentTypeDescription="Ein neues Dokument erstellen." ma:contentTypeScope="" ma:versionID="1ec26936ffa0bc61d47752fc507ab9b5">
  <xsd:schema xmlns:xsd="http://www.w3.org/2001/XMLSchema" xmlns:xs="http://www.w3.org/2001/XMLSchema" xmlns:p="http://schemas.microsoft.com/office/2006/metadata/properties" xmlns:ns3="13d396ef-9250-4a7e-a48b-ae06e4cc1b13" xmlns:ns4="f0a48398-4e1a-429d-ac66-dd42d3fa710f" targetNamespace="http://schemas.microsoft.com/office/2006/metadata/properties" ma:root="true" ma:fieldsID="9c98d53918c527b33c60364d99637d6a" ns3:_="" ns4:_="">
    <xsd:import namespace="13d396ef-9250-4a7e-a48b-ae06e4cc1b13"/>
    <xsd:import namespace="f0a48398-4e1a-429d-ac66-dd42d3fa710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396ef-9250-4a7e-a48b-ae06e4cc1b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a48398-4e1a-429d-ac66-dd42d3fa710f"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SharingHintHash" ma:index="12"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FADFD2-B9B2-4A29-843D-781676D43B78}">
  <ds:schemaRefs>
    <ds:schemaRef ds:uri="http://schemas.microsoft.com/office/2006/metadata/properties"/>
    <ds:schemaRef ds:uri="http://schemas.microsoft.com/office/infopath/2007/PartnerControls"/>
    <ds:schemaRef ds:uri="13d396ef-9250-4a7e-a48b-ae06e4cc1b13"/>
  </ds:schemaRefs>
</ds:datastoreItem>
</file>

<file path=customXml/itemProps2.xml><?xml version="1.0" encoding="utf-8"?>
<ds:datastoreItem xmlns:ds="http://schemas.openxmlformats.org/officeDocument/2006/customXml" ds:itemID="{17CBD690-AAEE-4D40-AF5E-829C1CE00F87}">
  <ds:schemaRefs>
    <ds:schemaRef ds:uri="http://schemas.microsoft.com/sharepoint/v3/contenttype/forms"/>
  </ds:schemaRefs>
</ds:datastoreItem>
</file>

<file path=customXml/itemProps3.xml><?xml version="1.0" encoding="utf-8"?>
<ds:datastoreItem xmlns:ds="http://schemas.openxmlformats.org/officeDocument/2006/customXml" ds:itemID="{3E499516-4CB0-4A8E-A6C4-008C2ECF7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396ef-9250-4a7e-a48b-ae06e4cc1b13"/>
    <ds:schemaRef ds:uri="f0a48398-4e1a-429d-ac66-dd42d3fa7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1765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LM WG Rücktritt Bamberger</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 WG Rücktritt Bamberger</dc:title>
  <dc:subject/>
  <dc:creator>HM / K</dc:creator>
  <cp:keywords/>
  <dc:description/>
  <cp:lastModifiedBy>Andreas Ritz</cp:lastModifiedBy>
  <cp:revision>2</cp:revision>
  <cp:lastPrinted>2018-04-05T09:54:00Z</cp:lastPrinted>
  <dcterms:created xsi:type="dcterms:W3CDTF">2026-09-24T00:33:00Z</dcterms:created>
  <dcterms:modified xsi:type="dcterms:W3CDTF">2026-09-24T00:33:00Z</dcterms:modified>
  <cp:category>Dauer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0x01010015D3C666856CDB468BB0A8AD1367B679</vt:lpwstr>
  </property>
</Properties>
</file>